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8D4F" w14:textId="2C62B617" w:rsidR="006B326C" w:rsidRPr="00DF1608" w:rsidRDefault="006B326C" w:rsidP="006B326C">
      <w:pPr>
        <w:spacing w:after="0" w:line="240" w:lineRule="auto"/>
        <w:rPr>
          <w:rFonts w:cstheme="minorHAnsi"/>
          <w:b/>
        </w:rPr>
      </w:pPr>
    </w:p>
    <w:p w14:paraId="468048F2" w14:textId="1C086AC6" w:rsidR="006E18AC" w:rsidRPr="00DF1608" w:rsidRDefault="006B326C" w:rsidP="00DF1608">
      <w:pPr>
        <w:spacing w:after="0" w:line="240" w:lineRule="auto"/>
        <w:jc w:val="center"/>
        <w:rPr>
          <w:rFonts w:cstheme="minorHAnsi"/>
          <w:b/>
          <w:sz w:val="28"/>
          <w:szCs w:val="28"/>
        </w:rPr>
      </w:pPr>
      <w:r w:rsidRPr="00DF1608">
        <w:rPr>
          <w:rFonts w:cstheme="minorHAnsi"/>
          <w:b/>
          <w:sz w:val="28"/>
          <w:szCs w:val="28"/>
        </w:rPr>
        <w:t xml:space="preserve">QUALIFIED PLUG-IN </w:t>
      </w:r>
      <w:r w:rsidR="00023A7F" w:rsidRPr="00DF1608">
        <w:rPr>
          <w:rFonts w:cstheme="minorHAnsi"/>
          <w:b/>
          <w:sz w:val="28"/>
          <w:szCs w:val="28"/>
        </w:rPr>
        <w:t>ELECTRIC</w:t>
      </w:r>
      <w:r w:rsidRPr="00DF1608">
        <w:rPr>
          <w:rFonts w:cstheme="minorHAnsi"/>
          <w:b/>
          <w:sz w:val="28"/>
          <w:szCs w:val="28"/>
        </w:rPr>
        <w:t xml:space="preserve"> DRIVE MOTOR VEHICLE CREDIT WORKSHEET</w:t>
      </w:r>
    </w:p>
    <w:p w14:paraId="43AB969E" w14:textId="1F14E552" w:rsidR="006B326C" w:rsidRPr="00DF1608" w:rsidRDefault="00DF1608" w:rsidP="00DF1608">
      <w:pPr>
        <w:spacing w:after="0" w:line="240" w:lineRule="auto"/>
        <w:jc w:val="center"/>
        <w:rPr>
          <w:rFonts w:cstheme="minorHAnsi"/>
          <w:b/>
          <w:sz w:val="28"/>
          <w:szCs w:val="28"/>
        </w:rPr>
      </w:pPr>
      <w:r w:rsidRPr="00DF1608">
        <w:rPr>
          <w:rFonts w:cstheme="minorHAnsi"/>
          <w:b/>
          <w:sz w:val="28"/>
          <w:szCs w:val="28"/>
        </w:rPr>
        <w:t>(</w:t>
      </w:r>
      <w:r w:rsidR="006B326C" w:rsidRPr="00DF1608">
        <w:rPr>
          <w:rFonts w:cstheme="minorHAnsi"/>
          <w:b/>
          <w:sz w:val="28"/>
          <w:szCs w:val="28"/>
        </w:rPr>
        <w:t>Form 8936</w:t>
      </w:r>
      <w:r w:rsidRPr="00DF1608">
        <w:rPr>
          <w:rFonts w:cstheme="minorHAnsi"/>
          <w:b/>
          <w:sz w:val="28"/>
          <w:szCs w:val="28"/>
        </w:rPr>
        <w:t>)</w:t>
      </w:r>
    </w:p>
    <w:p w14:paraId="5E352231" w14:textId="4C3FBA72" w:rsidR="006B326C" w:rsidRPr="00DF1608" w:rsidRDefault="006B326C" w:rsidP="006B326C">
      <w:pPr>
        <w:spacing w:after="0" w:line="240" w:lineRule="auto"/>
        <w:rPr>
          <w:rFonts w:cstheme="minorHAnsi"/>
        </w:rPr>
      </w:pPr>
    </w:p>
    <w:p w14:paraId="43E087C6" w14:textId="399D3A8F" w:rsidR="006B326C" w:rsidRPr="00DF1608" w:rsidRDefault="0021086B" w:rsidP="006B326C">
      <w:pPr>
        <w:spacing w:after="0" w:line="240" w:lineRule="auto"/>
        <w:rPr>
          <w:rFonts w:cstheme="minorHAnsi"/>
        </w:rPr>
      </w:pPr>
      <w:r w:rsidRPr="0021086B">
        <w:rPr>
          <w:rFonts w:cstheme="minorHAnsi"/>
        </w:rPr>
        <w:t xml:space="preserve">If you purchased a new vehicle that runs on electricity drawn from a plug-in rechargeable battery, you </w:t>
      </w:r>
      <w:r w:rsidRPr="0021086B">
        <w:rPr>
          <w:rFonts w:cstheme="minorHAnsi"/>
          <w:i/>
          <w:iCs/>
        </w:rPr>
        <w:t>may</w:t>
      </w:r>
      <w:r w:rsidRPr="0021086B">
        <w:rPr>
          <w:rFonts w:cstheme="minorHAnsi"/>
        </w:rPr>
        <w:t xml:space="preserve"> be eligible to claim the qualified plug-in electric drive motor vehicle tax credit, which can reduce your tax bill. In order to take the credit, you must file IRS Form 8936 with your return and meet certain requirements.</w:t>
      </w:r>
    </w:p>
    <w:p w14:paraId="37920F79" w14:textId="77777777" w:rsidR="00A72D2B" w:rsidRDefault="00A72D2B" w:rsidP="006B326C">
      <w:pPr>
        <w:spacing w:after="0" w:line="240" w:lineRule="auto"/>
        <w:rPr>
          <w:rFonts w:cstheme="minorHAnsi"/>
          <w:u w:val="single"/>
        </w:rPr>
      </w:pPr>
    </w:p>
    <w:p w14:paraId="4B98EE8A" w14:textId="65630EBC" w:rsidR="006B326C" w:rsidRPr="0021086B" w:rsidRDefault="0021086B" w:rsidP="006B326C">
      <w:pPr>
        <w:spacing w:after="0" w:line="240" w:lineRule="auto"/>
        <w:rPr>
          <w:rFonts w:cstheme="minorHAnsi"/>
        </w:rPr>
      </w:pPr>
      <w:r>
        <w:rPr>
          <w:rFonts w:cstheme="minorHAnsi"/>
        </w:rPr>
        <w:t xml:space="preserve">To </w:t>
      </w:r>
      <w:r w:rsidR="00A72D2B" w:rsidRPr="0021086B">
        <w:rPr>
          <w:rFonts w:cstheme="minorHAnsi"/>
        </w:rPr>
        <w:t xml:space="preserve">prepare </w:t>
      </w:r>
      <w:r w:rsidRPr="0021086B">
        <w:rPr>
          <w:rFonts w:cstheme="minorHAnsi"/>
        </w:rPr>
        <w:t>your tax return with this credit,</w:t>
      </w:r>
      <w:r>
        <w:rPr>
          <w:rFonts w:cstheme="minorHAnsi"/>
        </w:rPr>
        <w:t xml:space="preserve"> we need all of the following information: </w:t>
      </w:r>
    </w:p>
    <w:p w14:paraId="25EB5377" w14:textId="77777777" w:rsidR="00A72D2B" w:rsidRPr="00DF1608" w:rsidRDefault="006B326C" w:rsidP="006B326C">
      <w:pPr>
        <w:spacing w:after="0" w:line="240" w:lineRule="auto"/>
        <w:rPr>
          <w:rFonts w:cstheme="minorHAnsi"/>
        </w:rPr>
      </w:pPr>
      <w:r w:rsidRPr="00DF1608">
        <w:rPr>
          <w:rFonts w:cstheme="minorHAnsi"/>
        </w:rPr>
        <w:tab/>
      </w:r>
    </w:p>
    <w:tbl>
      <w:tblPr>
        <w:tblStyle w:val="TableGrid"/>
        <w:tblW w:w="0" w:type="auto"/>
        <w:tblLook w:val="04A0" w:firstRow="1" w:lastRow="0" w:firstColumn="1" w:lastColumn="0" w:noHBand="0" w:noVBand="1"/>
      </w:tblPr>
      <w:tblGrid>
        <w:gridCol w:w="4135"/>
        <w:gridCol w:w="5215"/>
      </w:tblGrid>
      <w:tr w:rsidR="00A72D2B" w14:paraId="68ECCAD2" w14:textId="77777777" w:rsidTr="00A72D2B">
        <w:tc>
          <w:tcPr>
            <w:tcW w:w="4135" w:type="dxa"/>
          </w:tcPr>
          <w:p w14:paraId="5814BED7" w14:textId="69D5F844" w:rsidR="00A72D2B" w:rsidRPr="00A72D2B" w:rsidRDefault="00A72D2B" w:rsidP="006B326C">
            <w:pPr>
              <w:rPr>
                <w:rFonts w:cstheme="minorHAnsi"/>
                <w:b/>
                <w:bCs/>
              </w:rPr>
            </w:pPr>
            <w:r w:rsidRPr="00A72D2B">
              <w:rPr>
                <w:rFonts w:cstheme="minorHAnsi"/>
                <w:b/>
                <w:bCs/>
              </w:rPr>
              <w:t>Description</w:t>
            </w:r>
          </w:p>
        </w:tc>
        <w:tc>
          <w:tcPr>
            <w:tcW w:w="5215" w:type="dxa"/>
          </w:tcPr>
          <w:p w14:paraId="2EEA2DD3" w14:textId="77FBBB2A" w:rsidR="00A72D2B" w:rsidRPr="00A72D2B" w:rsidRDefault="00A72D2B" w:rsidP="006B326C">
            <w:pPr>
              <w:rPr>
                <w:rFonts w:cstheme="minorHAnsi"/>
                <w:b/>
                <w:bCs/>
              </w:rPr>
            </w:pPr>
            <w:r w:rsidRPr="00A72D2B">
              <w:rPr>
                <w:rFonts w:cstheme="minorHAnsi"/>
                <w:b/>
                <w:bCs/>
              </w:rPr>
              <w:t>Client’s Information</w:t>
            </w:r>
          </w:p>
        </w:tc>
      </w:tr>
      <w:tr w:rsidR="00A72D2B" w14:paraId="53C9E104" w14:textId="77777777" w:rsidTr="00A72D2B">
        <w:tc>
          <w:tcPr>
            <w:tcW w:w="4135" w:type="dxa"/>
          </w:tcPr>
          <w:p w14:paraId="5F2DCBF4" w14:textId="504E6D03" w:rsidR="00A72D2B" w:rsidRDefault="00A72D2B" w:rsidP="006B326C">
            <w:pPr>
              <w:rPr>
                <w:rFonts w:cstheme="minorHAnsi"/>
              </w:rPr>
            </w:pPr>
            <w:r w:rsidRPr="00DF1608">
              <w:rPr>
                <w:rFonts w:cstheme="minorHAnsi"/>
              </w:rPr>
              <w:t>Car Model Year</w:t>
            </w:r>
          </w:p>
        </w:tc>
        <w:tc>
          <w:tcPr>
            <w:tcW w:w="5215" w:type="dxa"/>
          </w:tcPr>
          <w:p w14:paraId="7AF63E88" w14:textId="77777777" w:rsidR="00A72D2B" w:rsidRDefault="00A72D2B" w:rsidP="006B326C">
            <w:pPr>
              <w:rPr>
                <w:rFonts w:cstheme="minorHAnsi"/>
              </w:rPr>
            </w:pPr>
          </w:p>
        </w:tc>
      </w:tr>
      <w:tr w:rsidR="00A72D2B" w14:paraId="37AF79B3" w14:textId="77777777" w:rsidTr="00A72D2B">
        <w:tc>
          <w:tcPr>
            <w:tcW w:w="4135" w:type="dxa"/>
          </w:tcPr>
          <w:p w14:paraId="02CA28CE" w14:textId="4064CD97" w:rsidR="00A72D2B" w:rsidRDefault="00A72D2B" w:rsidP="006B326C">
            <w:pPr>
              <w:rPr>
                <w:rFonts w:cstheme="minorHAnsi"/>
              </w:rPr>
            </w:pPr>
            <w:r w:rsidRPr="00DF1608">
              <w:rPr>
                <w:rFonts w:cstheme="minorHAnsi"/>
              </w:rPr>
              <w:t>Date Purchased</w:t>
            </w:r>
          </w:p>
        </w:tc>
        <w:tc>
          <w:tcPr>
            <w:tcW w:w="5215" w:type="dxa"/>
          </w:tcPr>
          <w:p w14:paraId="208C0BDA" w14:textId="77777777" w:rsidR="00A72D2B" w:rsidRDefault="00A72D2B" w:rsidP="006B326C">
            <w:pPr>
              <w:rPr>
                <w:rFonts w:cstheme="minorHAnsi"/>
              </w:rPr>
            </w:pPr>
          </w:p>
        </w:tc>
      </w:tr>
      <w:tr w:rsidR="00A72D2B" w14:paraId="427A983A" w14:textId="77777777" w:rsidTr="00A72D2B">
        <w:tc>
          <w:tcPr>
            <w:tcW w:w="4135" w:type="dxa"/>
          </w:tcPr>
          <w:p w14:paraId="61DC87CA" w14:textId="25F70CEF" w:rsidR="00A72D2B" w:rsidRDefault="00A72D2B" w:rsidP="006B326C">
            <w:pPr>
              <w:rPr>
                <w:rFonts w:cstheme="minorHAnsi"/>
              </w:rPr>
            </w:pPr>
            <w:r w:rsidRPr="00DF1608">
              <w:rPr>
                <w:rFonts w:cstheme="minorHAnsi"/>
              </w:rPr>
              <w:t>Amount of battery capacity kilowatt hours</w:t>
            </w:r>
          </w:p>
        </w:tc>
        <w:tc>
          <w:tcPr>
            <w:tcW w:w="5215" w:type="dxa"/>
          </w:tcPr>
          <w:p w14:paraId="64524053" w14:textId="77777777" w:rsidR="00A72D2B" w:rsidRDefault="00A72D2B" w:rsidP="006B326C">
            <w:pPr>
              <w:rPr>
                <w:rFonts w:cstheme="minorHAnsi"/>
              </w:rPr>
            </w:pPr>
          </w:p>
        </w:tc>
      </w:tr>
      <w:tr w:rsidR="00A72D2B" w14:paraId="755DE429" w14:textId="77777777" w:rsidTr="00A72D2B">
        <w:tc>
          <w:tcPr>
            <w:tcW w:w="4135" w:type="dxa"/>
          </w:tcPr>
          <w:p w14:paraId="742ECE5F" w14:textId="08728D25" w:rsidR="00A72D2B" w:rsidRDefault="00A72D2B" w:rsidP="006B326C">
            <w:pPr>
              <w:rPr>
                <w:rFonts w:cstheme="minorHAnsi"/>
              </w:rPr>
            </w:pPr>
            <w:r w:rsidRPr="00DF1608">
              <w:rPr>
                <w:rFonts w:cstheme="minorHAnsi"/>
              </w:rPr>
              <w:t>Gross Vehicle Weight</w:t>
            </w:r>
          </w:p>
        </w:tc>
        <w:tc>
          <w:tcPr>
            <w:tcW w:w="5215" w:type="dxa"/>
          </w:tcPr>
          <w:p w14:paraId="42B00288" w14:textId="77777777" w:rsidR="00A72D2B" w:rsidRDefault="00A72D2B" w:rsidP="006B326C">
            <w:pPr>
              <w:rPr>
                <w:rFonts w:cstheme="minorHAnsi"/>
              </w:rPr>
            </w:pPr>
          </w:p>
        </w:tc>
      </w:tr>
      <w:tr w:rsidR="00A72D2B" w14:paraId="2F978F58" w14:textId="77777777" w:rsidTr="00A72D2B">
        <w:tc>
          <w:tcPr>
            <w:tcW w:w="4135" w:type="dxa"/>
          </w:tcPr>
          <w:p w14:paraId="2E06E10C" w14:textId="0A879931" w:rsidR="00A72D2B" w:rsidRDefault="00A72D2B" w:rsidP="006B326C">
            <w:pPr>
              <w:rPr>
                <w:rFonts w:cstheme="minorHAnsi"/>
              </w:rPr>
            </w:pPr>
            <w:r w:rsidRPr="00DF1608">
              <w:rPr>
                <w:rFonts w:cstheme="minorHAnsi"/>
              </w:rPr>
              <w:t>Make</w:t>
            </w:r>
          </w:p>
        </w:tc>
        <w:tc>
          <w:tcPr>
            <w:tcW w:w="5215" w:type="dxa"/>
          </w:tcPr>
          <w:p w14:paraId="58F44F6B" w14:textId="77777777" w:rsidR="00A72D2B" w:rsidRDefault="00A72D2B" w:rsidP="006B326C">
            <w:pPr>
              <w:rPr>
                <w:rFonts w:cstheme="minorHAnsi"/>
              </w:rPr>
            </w:pPr>
          </w:p>
        </w:tc>
      </w:tr>
      <w:tr w:rsidR="00A72D2B" w14:paraId="05C4B6EC" w14:textId="77777777" w:rsidTr="00A72D2B">
        <w:tc>
          <w:tcPr>
            <w:tcW w:w="4135" w:type="dxa"/>
          </w:tcPr>
          <w:p w14:paraId="6462E3C8" w14:textId="54C7AF8D" w:rsidR="00A72D2B" w:rsidRDefault="00A72D2B" w:rsidP="006B326C">
            <w:pPr>
              <w:rPr>
                <w:rFonts w:cstheme="minorHAnsi"/>
              </w:rPr>
            </w:pPr>
            <w:r w:rsidRPr="00DF1608">
              <w:rPr>
                <w:rFonts w:cstheme="minorHAnsi"/>
              </w:rPr>
              <w:t>Model</w:t>
            </w:r>
          </w:p>
        </w:tc>
        <w:tc>
          <w:tcPr>
            <w:tcW w:w="5215" w:type="dxa"/>
          </w:tcPr>
          <w:p w14:paraId="40C94E11" w14:textId="77777777" w:rsidR="00A72D2B" w:rsidRDefault="00A72D2B" w:rsidP="006B326C">
            <w:pPr>
              <w:rPr>
                <w:rFonts w:cstheme="minorHAnsi"/>
              </w:rPr>
            </w:pPr>
          </w:p>
        </w:tc>
      </w:tr>
      <w:tr w:rsidR="00A72D2B" w14:paraId="6CEEB9E3" w14:textId="77777777" w:rsidTr="00A72D2B">
        <w:tc>
          <w:tcPr>
            <w:tcW w:w="4135" w:type="dxa"/>
          </w:tcPr>
          <w:p w14:paraId="66AA3FEB" w14:textId="1AC90789" w:rsidR="00A72D2B" w:rsidRDefault="00A72D2B" w:rsidP="006B326C">
            <w:pPr>
              <w:rPr>
                <w:rFonts w:cstheme="minorHAnsi"/>
              </w:rPr>
            </w:pPr>
            <w:r w:rsidRPr="00DF1608">
              <w:rPr>
                <w:rFonts w:cstheme="minorHAnsi"/>
              </w:rPr>
              <w:t>Vehicle Identification Number (VIN):</w:t>
            </w:r>
          </w:p>
        </w:tc>
        <w:tc>
          <w:tcPr>
            <w:tcW w:w="5215" w:type="dxa"/>
          </w:tcPr>
          <w:p w14:paraId="2C62FF73" w14:textId="77777777" w:rsidR="00A72D2B" w:rsidRDefault="00A72D2B" w:rsidP="006B326C">
            <w:pPr>
              <w:rPr>
                <w:rFonts w:cstheme="minorHAnsi"/>
              </w:rPr>
            </w:pPr>
          </w:p>
        </w:tc>
      </w:tr>
      <w:tr w:rsidR="00A72D2B" w14:paraId="71F5F963" w14:textId="77777777" w:rsidTr="00A72D2B">
        <w:tc>
          <w:tcPr>
            <w:tcW w:w="4135" w:type="dxa"/>
          </w:tcPr>
          <w:p w14:paraId="74149252" w14:textId="769D57A9" w:rsidR="00A72D2B" w:rsidRPr="00DF1608" w:rsidRDefault="00A72D2B" w:rsidP="006B326C">
            <w:pPr>
              <w:rPr>
                <w:rFonts w:cstheme="minorHAnsi"/>
              </w:rPr>
            </w:pPr>
            <w:r w:rsidRPr="00DF1608">
              <w:rPr>
                <w:rFonts w:cstheme="minorHAnsi"/>
              </w:rPr>
              <w:t>Cost</w:t>
            </w:r>
            <w:r>
              <w:rPr>
                <w:rFonts w:cstheme="minorHAnsi"/>
              </w:rPr>
              <w:t xml:space="preserve"> of Vehicle</w:t>
            </w:r>
          </w:p>
        </w:tc>
        <w:tc>
          <w:tcPr>
            <w:tcW w:w="5215" w:type="dxa"/>
          </w:tcPr>
          <w:p w14:paraId="543E37F8" w14:textId="77777777" w:rsidR="00A72D2B" w:rsidRDefault="00A72D2B" w:rsidP="006B326C">
            <w:pPr>
              <w:rPr>
                <w:rFonts w:cstheme="minorHAnsi"/>
              </w:rPr>
            </w:pPr>
          </w:p>
        </w:tc>
      </w:tr>
    </w:tbl>
    <w:p w14:paraId="064565F0" w14:textId="77777777" w:rsidR="00140342" w:rsidRDefault="00140342" w:rsidP="006B326C">
      <w:pPr>
        <w:spacing w:after="0" w:line="240" w:lineRule="auto"/>
        <w:rPr>
          <w:rFonts w:cstheme="minorHAnsi"/>
        </w:rPr>
      </w:pPr>
    </w:p>
    <w:p w14:paraId="339DE69D" w14:textId="08216796" w:rsidR="006B326C" w:rsidRPr="00DF1608" w:rsidRDefault="00140342" w:rsidP="006B326C">
      <w:pPr>
        <w:spacing w:after="0" w:line="240" w:lineRule="auto"/>
        <w:rPr>
          <w:rFonts w:cstheme="minorHAnsi"/>
        </w:rPr>
      </w:pPr>
      <w:r>
        <w:rPr>
          <w:rFonts w:cstheme="minorHAnsi"/>
        </w:rPr>
        <w:t xml:space="preserve">Please fill out this form and send it back to your tax accountant. </w:t>
      </w:r>
      <w:r w:rsidR="006B326C" w:rsidRPr="00DF1608">
        <w:rPr>
          <w:rFonts w:cstheme="minorHAnsi"/>
        </w:rPr>
        <w:tab/>
      </w:r>
      <w:r w:rsidR="006B326C" w:rsidRPr="00DF1608">
        <w:rPr>
          <w:rFonts w:cstheme="minorHAnsi"/>
        </w:rPr>
        <w:tab/>
      </w:r>
      <w:r w:rsidR="006B326C" w:rsidRPr="00DF1608">
        <w:rPr>
          <w:rFonts w:cstheme="minorHAnsi"/>
        </w:rPr>
        <w:tab/>
      </w:r>
      <w:r w:rsidR="006B326C" w:rsidRPr="00DF1608">
        <w:rPr>
          <w:rFonts w:cstheme="minorHAnsi"/>
        </w:rPr>
        <w:tab/>
      </w:r>
    </w:p>
    <w:p w14:paraId="27AF7362" w14:textId="77777777" w:rsidR="00140342" w:rsidRDefault="00140342" w:rsidP="006B326C">
      <w:pPr>
        <w:spacing w:after="0" w:line="240" w:lineRule="auto"/>
        <w:rPr>
          <w:rFonts w:cstheme="minorHAnsi"/>
        </w:rPr>
      </w:pPr>
    </w:p>
    <w:p w14:paraId="00DAB8BC" w14:textId="4DFD47F2" w:rsidR="005B25EB" w:rsidRDefault="0021086B" w:rsidP="006B326C">
      <w:pPr>
        <w:spacing w:after="0" w:line="240" w:lineRule="auto"/>
        <w:rPr>
          <w:rFonts w:cstheme="minorHAnsi"/>
        </w:rPr>
      </w:pPr>
      <w:r>
        <w:rPr>
          <w:rFonts w:cstheme="minorHAnsi"/>
        </w:rPr>
        <w:t xml:space="preserve">To see an updated list of the accepted vehicles for this credit, please </w:t>
      </w:r>
      <w:r w:rsidR="00D8082A">
        <w:rPr>
          <w:rFonts w:cstheme="minorHAnsi"/>
        </w:rPr>
        <w:t>refer</w:t>
      </w:r>
      <w:r>
        <w:rPr>
          <w:rFonts w:cstheme="minorHAnsi"/>
        </w:rPr>
        <w:t xml:space="preserve"> to this IRS page: </w:t>
      </w:r>
    </w:p>
    <w:p w14:paraId="4F8980D8" w14:textId="6A7E665B" w:rsidR="0021086B" w:rsidRDefault="0021086B" w:rsidP="006B326C">
      <w:pPr>
        <w:spacing w:after="0" w:line="240" w:lineRule="auto"/>
        <w:rPr>
          <w:rFonts w:cstheme="minorHAnsi"/>
        </w:rPr>
      </w:pPr>
      <w:hyperlink r:id="rId6" w:history="1">
        <w:r w:rsidRPr="00776184">
          <w:rPr>
            <w:rStyle w:val="Hyperlink"/>
            <w:rFonts w:cstheme="minorHAnsi"/>
          </w:rPr>
          <w:t>https://www.irs.gov/businesses/irc-30d-new-qualified-plug-in-electric-drive-motor-vehicle-credit</w:t>
        </w:r>
      </w:hyperlink>
    </w:p>
    <w:p w14:paraId="3DE6912E" w14:textId="77777777" w:rsidR="0021086B" w:rsidRPr="00DF1608" w:rsidRDefault="0021086B" w:rsidP="006B326C">
      <w:pPr>
        <w:spacing w:after="0" w:line="240" w:lineRule="auto"/>
        <w:rPr>
          <w:rFonts w:cstheme="minorHAnsi"/>
        </w:rPr>
      </w:pPr>
    </w:p>
    <w:sectPr w:rsidR="0021086B" w:rsidRPr="00DF16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8F23" w14:textId="77777777" w:rsidR="00DF1608" w:rsidRDefault="00DF1608" w:rsidP="00DF1608">
      <w:pPr>
        <w:spacing w:after="0" w:line="240" w:lineRule="auto"/>
      </w:pPr>
      <w:r>
        <w:separator/>
      </w:r>
    </w:p>
  </w:endnote>
  <w:endnote w:type="continuationSeparator" w:id="0">
    <w:p w14:paraId="55B4561A" w14:textId="77777777" w:rsidR="00DF1608" w:rsidRDefault="00DF1608" w:rsidP="00DF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0192" w14:textId="77777777" w:rsidR="00DF1608" w:rsidRDefault="00DF1608" w:rsidP="00DF1608">
      <w:pPr>
        <w:spacing w:after="0" w:line="240" w:lineRule="auto"/>
      </w:pPr>
      <w:r>
        <w:separator/>
      </w:r>
    </w:p>
  </w:footnote>
  <w:footnote w:type="continuationSeparator" w:id="0">
    <w:p w14:paraId="346AA1DA" w14:textId="77777777" w:rsidR="00DF1608" w:rsidRDefault="00DF1608" w:rsidP="00DF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7731" w14:textId="431975D8" w:rsidR="00DF1608" w:rsidRDefault="00DF1608">
    <w:pPr>
      <w:pStyle w:val="Header"/>
    </w:pPr>
    <w:r>
      <w:rPr>
        <w:noProof/>
      </w:rPr>
      <w:drawing>
        <wp:inline distT="0" distB="0" distL="0" distR="0" wp14:anchorId="42CAA753" wp14:editId="7381FC68">
          <wp:extent cx="1924233" cy="823539"/>
          <wp:effectExtent l="0" t="0" r="0" b="0"/>
          <wp:docPr id="2" name="Picture 1">
            <a:extLst xmlns:a="http://schemas.openxmlformats.org/drawingml/2006/main">
              <a:ext uri="{FF2B5EF4-FFF2-40B4-BE49-F238E27FC236}">
                <a16:creationId xmlns:a16="http://schemas.microsoft.com/office/drawing/2014/main" id="{F86E215F-4D6E-41F4-BAB2-7D2D0BC5FA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86E215F-4D6E-41F4-BAB2-7D2D0BC5FAF4}"/>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4293" t="36064" r="14852" b="33764"/>
                  <a:stretch/>
                </pic:blipFill>
                <pic:spPr bwMode="auto">
                  <a:xfrm>
                    <a:off x="0" y="0"/>
                    <a:ext cx="1924233" cy="8235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1E"/>
    <w:rsid w:val="00023A7F"/>
    <w:rsid w:val="00140342"/>
    <w:rsid w:val="0021086B"/>
    <w:rsid w:val="005B25EB"/>
    <w:rsid w:val="006B326C"/>
    <w:rsid w:val="006E18AC"/>
    <w:rsid w:val="007A101E"/>
    <w:rsid w:val="007B3A25"/>
    <w:rsid w:val="00A72D2B"/>
    <w:rsid w:val="00D8082A"/>
    <w:rsid w:val="00DF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A52F"/>
  <w15:chartTrackingRefBased/>
  <w15:docId w15:val="{C5DCBA99-BC04-42AB-A4BD-58F5CCB7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608"/>
  </w:style>
  <w:style w:type="paragraph" w:styleId="Footer">
    <w:name w:val="footer"/>
    <w:basedOn w:val="Normal"/>
    <w:link w:val="FooterChar"/>
    <w:uiPriority w:val="99"/>
    <w:unhideWhenUsed/>
    <w:rsid w:val="00DF1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608"/>
  </w:style>
  <w:style w:type="table" w:styleId="TableGrid">
    <w:name w:val="Table Grid"/>
    <w:basedOn w:val="TableNormal"/>
    <w:uiPriority w:val="39"/>
    <w:rsid w:val="00A7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86B"/>
    <w:rPr>
      <w:color w:val="0563C1" w:themeColor="hyperlink"/>
      <w:u w:val="single"/>
    </w:rPr>
  </w:style>
  <w:style w:type="character" w:styleId="UnresolvedMention">
    <w:name w:val="Unresolved Mention"/>
    <w:basedOn w:val="DefaultParagraphFont"/>
    <w:uiPriority w:val="99"/>
    <w:semiHidden/>
    <w:unhideWhenUsed/>
    <w:rsid w:val="00210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businesses/irc-30d-new-qualified-plug-in-electric-drive-motor-vehicle-cred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Nupur Kumar</dc:creator>
  <cp:keywords/>
  <dc:description/>
  <cp:lastModifiedBy>Nupur Kumar</cp:lastModifiedBy>
  <cp:revision>9</cp:revision>
  <cp:lastPrinted>2019-02-12T00:55:00Z</cp:lastPrinted>
  <dcterms:created xsi:type="dcterms:W3CDTF">2019-02-12T00:49:00Z</dcterms:created>
  <dcterms:modified xsi:type="dcterms:W3CDTF">2021-12-30T02:35:00Z</dcterms:modified>
</cp:coreProperties>
</file>